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C26" w:rsidRPr="00D6670F" w:rsidRDefault="00A67813" w:rsidP="00A67813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D6670F">
        <w:rPr>
          <w:rFonts w:ascii="TH SarabunPSK" w:hAnsi="TH SarabunPSK" w:cs="TH SarabunPSK"/>
          <w:b/>
          <w:bCs/>
          <w:sz w:val="44"/>
          <w:szCs w:val="44"/>
          <w:cs/>
        </w:rPr>
        <w:t>คำนำ</w:t>
      </w:r>
    </w:p>
    <w:p w:rsidR="00A67813" w:rsidRPr="00A67813" w:rsidRDefault="00A67813" w:rsidP="00A6781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83DE4" w:rsidRDefault="00A67813" w:rsidP="00A67813">
      <w:pPr>
        <w:ind w:firstLine="720"/>
        <w:jc w:val="thaiDistribute"/>
        <w:rPr>
          <w:rFonts w:ascii="TH SarabunPSK" w:hAnsi="TH SarabunPSK" w:cs="TH SarabunPSK" w:hint="cs"/>
          <w:sz w:val="32"/>
          <w:szCs w:val="32"/>
        </w:rPr>
      </w:pPr>
      <w:r w:rsidRPr="00A67813">
        <w:rPr>
          <w:rFonts w:ascii="TH SarabunPSK" w:hAnsi="TH SarabunPSK" w:cs="TH SarabunPSK"/>
          <w:sz w:val="32"/>
          <w:szCs w:val="32"/>
          <w:cs/>
        </w:rPr>
        <w:t xml:space="preserve">ตามระเบียบกระทรวงมหาดไทย ว่าด้วยการจัดทำแผนพัฒนาขององค์กรปกครองส่วนท้องถิ่น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Pr="00A67813">
        <w:rPr>
          <w:rFonts w:ascii="TH SarabunPSK" w:hAnsi="TH SarabunPSK" w:cs="TH SarabunPSK"/>
          <w:sz w:val="32"/>
          <w:szCs w:val="32"/>
          <w:cs/>
        </w:rPr>
        <w:t xml:space="preserve">พ.ศ.2548 </w:t>
      </w:r>
      <w:r w:rsidR="00583DE4">
        <w:rPr>
          <w:rFonts w:ascii="TH SarabunPSK" w:hAnsi="TH SarabunPSK" w:cs="TH SarabunPSK" w:hint="cs"/>
          <w:sz w:val="32"/>
          <w:szCs w:val="32"/>
          <w:cs/>
        </w:rPr>
        <w:t>ข้อ 26 และระเบียบกระทรวงมหาดไทยว่าด้วยการจัดทำแผนพัฒนาขององค์กรปกครองส่วนท้องถิ่น (ฉบับที่ 2) พ.ศ.2559  ข้อ 27 กำหนดให้องค์กรปกครองส่วนท้องถิ่นจัดทำแผนการดำเนินงานให้แล้วเสร็จภายในสามสิบวันนับแต่วันที่ประกาศใช้งบประมาณรายจ่ายประจำปี งบประมาณรายจ่ายเพิ่มเติม งบประมาณจากเงินสะสม หรือได้รับแจ้งแผนงานและโครงการจากหน่วยราชการส่วนกลาง ส่วนภูมิภาค รัฐวิสาหกิจ หรือหน่วยงานอื่นๆ ที่ต้องดำเนินการในพื้นที่</w:t>
      </w:r>
      <w:r w:rsidR="004D3680">
        <w:rPr>
          <w:rFonts w:ascii="TH SarabunPSK" w:hAnsi="TH SarabunPSK" w:cs="TH SarabunPSK" w:hint="cs"/>
          <w:sz w:val="32"/>
          <w:szCs w:val="32"/>
          <w:cs/>
        </w:rPr>
        <w:t>ขององค์กรปกครองส่วนท้องถิ่นในปีงบประมาณนั้น</w:t>
      </w:r>
    </w:p>
    <w:p w:rsidR="00A67813" w:rsidRPr="00A67813" w:rsidRDefault="004D3680" w:rsidP="00A67813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การขยายเวลาการจัดทำและแก้ไขแผนการดำเนินงานเป็นอำนาจของผู้บริหารท้องถิ่น</w:t>
      </w:r>
      <w:r w:rsidR="003060F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67813" w:rsidRPr="00A67813">
        <w:rPr>
          <w:rFonts w:ascii="TH SarabunPSK" w:hAnsi="TH SarabunPSK" w:cs="TH SarabunPSK"/>
          <w:sz w:val="32"/>
          <w:szCs w:val="32"/>
          <w:cs/>
        </w:rPr>
        <w:t>โดยมีวัตถุประสงค์ เพื่อให้ผู้ปฏิบัติงานทุกหน่วยงานของเทศบาลนำไปใช้เป็นแนวทางและเป็นปฏิทินในการปฏิบัติงานได้อย่างถูกต้อง รวดเร็ว มีประสิทธิภาพ อีกทั้งเป็นเครื่องมือสำคัญในการบริหารงานของผู้บริหารเทศบาลนำไปควบคุมการดำเนินงานของเทศบาลให้เป็นไปอย่างเหมาะสมและมีประสิทธิภาพ รวมทั้งเป็นเครื่องมือในการติดตามและประเมินผลงาน/โครงการของเทศบาลอันจะส่งผลให้เกิดประโยชน์ในการปฏิบัติงานต่อประชาชนมากยิ่งขึ้น</w:t>
      </w:r>
    </w:p>
    <w:p w:rsidR="00A67813" w:rsidRPr="00A67813" w:rsidRDefault="00D46E3D" w:rsidP="00A67813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ดังนั้น ค</w:t>
      </w:r>
      <w:r>
        <w:rPr>
          <w:rFonts w:ascii="TH SarabunPSK" w:hAnsi="TH SarabunPSK" w:cs="TH SarabunPSK" w:hint="cs"/>
          <w:sz w:val="32"/>
          <w:szCs w:val="32"/>
          <w:cs/>
        </w:rPr>
        <w:t>ณ</w:t>
      </w:r>
      <w:r w:rsidR="00A67813" w:rsidRPr="00A67813">
        <w:rPr>
          <w:rFonts w:ascii="TH SarabunPSK" w:hAnsi="TH SarabunPSK" w:cs="TH SarabunPSK"/>
          <w:sz w:val="32"/>
          <w:szCs w:val="32"/>
          <w:cs/>
        </w:rPr>
        <w:t>ะกรรมการสนับสนุนการจัดทำแผนพัฒนาของเทศบาลตำบลชะมาย จึงได้จัดทำแผน</w:t>
      </w:r>
      <w:r w:rsidR="00A67813"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="00A67813" w:rsidRPr="00A67813">
        <w:rPr>
          <w:rFonts w:ascii="TH SarabunPSK" w:hAnsi="TH SarabunPSK" w:cs="TH SarabunPSK"/>
          <w:sz w:val="32"/>
          <w:szCs w:val="32"/>
          <w:cs/>
        </w:rPr>
        <w:t>การดำเนินงานประจำป</w:t>
      </w:r>
      <w:r w:rsidR="00B92D2A">
        <w:rPr>
          <w:rFonts w:ascii="TH SarabunPSK" w:hAnsi="TH SarabunPSK" w:cs="TH SarabunPSK"/>
          <w:sz w:val="32"/>
          <w:szCs w:val="32"/>
          <w:cs/>
        </w:rPr>
        <w:t>ี พ</w:t>
      </w:r>
      <w:r w:rsidR="00B92D2A">
        <w:rPr>
          <w:rFonts w:ascii="TH SarabunPSK" w:hAnsi="TH SarabunPSK" w:cs="TH SarabunPSK" w:hint="cs"/>
          <w:sz w:val="32"/>
          <w:szCs w:val="32"/>
          <w:cs/>
        </w:rPr>
        <w:t>.</w:t>
      </w:r>
      <w:r w:rsidR="0095241F">
        <w:rPr>
          <w:rFonts w:ascii="TH SarabunPSK" w:hAnsi="TH SarabunPSK" w:cs="TH SarabunPSK"/>
          <w:sz w:val="32"/>
          <w:szCs w:val="32"/>
          <w:cs/>
        </w:rPr>
        <w:t>ศ.25</w:t>
      </w:r>
      <w:r w:rsidR="0095241F">
        <w:rPr>
          <w:rFonts w:ascii="TH SarabunPSK" w:hAnsi="TH SarabunPSK" w:cs="TH SarabunPSK" w:hint="cs"/>
          <w:sz w:val="32"/>
          <w:szCs w:val="32"/>
          <w:cs/>
        </w:rPr>
        <w:t>60</w:t>
      </w:r>
      <w:r w:rsidR="00A67813" w:rsidRPr="00A67813">
        <w:rPr>
          <w:rFonts w:ascii="TH SarabunPSK" w:hAnsi="TH SarabunPSK" w:cs="TH SarabunPSK"/>
          <w:sz w:val="32"/>
          <w:szCs w:val="32"/>
          <w:cs/>
        </w:rPr>
        <w:t xml:space="preserve"> ขึ้นมา เพื่อให้เป็นไปตามระเบียบและวัตถุประสง</w:t>
      </w:r>
      <w:r>
        <w:rPr>
          <w:rFonts w:ascii="TH SarabunPSK" w:hAnsi="TH SarabunPSK" w:cs="TH SarabunPSK" w:hint="cs"/>
          <w:sz w:val="32"/>
          <w:szCs w:val="32"/>
          <w:cs/>
        </w:rPr>
        <w:t>ค์</w:t>
      </w:r>
      <w:bookmarkStart w:id="0" w:name="_GoBack"/>
      <w:bookmarkEnd w:id="0"/>
      <w:r w:rsidR="00A67813" w:rsidRPr="00A67813">
        <w:rPr>
          <w:rFonts w:ascii="TH SarabunPSK" w:hAnsi="TH SarabunPSK" w:cs="TH SarabunPSK"/>
          <w:sz w:val="32"/>
          <w:szCs w:val="32"/>
          <w:cs/>
        </w:rPr>
        <w:t>ดังกล่าวข้างต้น</w:t>
      </w:r>
    </w:p>
    <w:p w:rsidR="00A67813" w:rsidRPr="00A67813" w:rsidRDefault="00A67813" w:rsidP="00A67813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A67813" w:rsidRPr="00A67813" w:rsidRDefault="00A67813" w:rsidP="00A67813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A67813" w:rsidRPr="00A67813" w:rsidRDefault="00A67813" w:rsidP="00A67813">
      <w:pPr>
        <w:ind w:firstLine="720"/>
        <w:jc w:val="right"/>
        <w:rPr>
          <w:rFonts w:ascii="TH SarabunPSK" w:hAnsi="TH SarabunPSK" w:cs="TH SarabunPSK"/>
          <w:sz w:val="32"/>
          <w:szCs w:val="32"/>
        </w:rPr>
      </w:pPr>
      <w:r w:rsidRPr="00A67813">
        <w:rPr>
          <w:rFonts w:ascii="TH SarabunPSK" w:hAnsi="TH SarabunPSK" w:cs="TH SarabunPSK"/>
          <w:sz w:val="32"/>
          <w:szCs w:val="32"/>
          <w:cs/>
        </w:rPr>
        <w:t>เทศบาลตำบลชะมาย</w:t>
      </w:r>
    </w:p>
    <w:p w:rsidR="00A67813" w:rsidRPr="00A67813" w:rsidRDefault="00A67813" w:rsidP="00A67813">
      <w:pPr>
        <w:ind w:firstLine="720"/>
        <w:jc w:val="right"/>
        <w:rPr>
          <w:rFonts w:ascii="TH SarabunPSK" w:hAnsi="TH SarabunPSK" w:cs="TH SarabunPSK"/>
          <w:sz w:val="32"/>
          <w:szCs w:val="32"/>
        </w:rPr>
      </w:pPr>
    </w:p>
    <w:p w:rsidR="00A67813" w:rsidRPr="00A67813" w:rsidRDefault="00A67813" w:rsidP="00A67813">
      <w:pPr>
        <w:ind w:firstLine="720"/>
        <w:jc w:val="right"/>
        <w:rPr>
          <w:rFonts w:ascii="TH SarabunPSK" w:hAnsi="TH SarabunPSK" w:cs="TH SarabunPSK"/>
        </w:rPr>
      </w:pPr>
    </w:p>
    <w:p w:rsidR="00A67813" w:rsidRPr="00A67813" w:rsidRDefault="00A67813" w:rsidP="00A67813">
      <w:pPr>
        <w:ind w:firstLine="720"/>
        <w:jc w:val="right"/>
        <w:rPr>
          <w:rFonts w:ascii="TH SarabunPSK" w:hAnsi="TH SarabunPSK" w:cs="TH SarabunPSK"/>
        </w:rPr>
      </w:pPr>
    </w:p>
    <w:p w:rsidR="00A67813" w:rsidRPr="00A67813" w:rsidRDefault="00A67813" w:rsidP="00A67813">
      <w:pPr>
        <w:ind w:firstLine="720"/>
        <w:jc w:val="right"/>
        <w:rPr>
          <w:rFonts w:ascii="TH SarabunPSK" w:hAnsi="TH SarabunPSK" w:cs="TH SarabunPSK"/>
        </w:rPr>
      </w:pPr>
    </w:p>
    <w:p w:rsidR="00A67813" w:rsidRPr="00A67813" w:rsidRDefault="00A67813" w:rsidP="00A67813">
      <w:pPr>
        <w:ind w:firstLine="720"/>
        <w:jc w:val="right"/>
        <w:rPr>
          <w:rFonts w:ascii="TH SarabunPSK" w:hAnsi="TH SarabunPSK" w:cs="TH SarabunPSK"/>
        </w:rPr>
      </w:pPr>
    </w:p>
    <w:p w:rsidR="00A67813" w:rsidRPr="00A67813" w:rsidRDefault="00A67813" w:rsidP="00A67813">
      <w:pPr>
        <w:ind w:firstLine="720"/>
        <w:jc w:val="right"/>
        <w:rPr>
          <w:rFonts w:ascii="TH SarabunPSK" w:hAnsi="TH SarabunPSK" w:cs="TH SarabunPSK"/>
        </w:rPr>
      </w:pPr>
    </w:p>
    <w:p w:rsidR="00A67813" w:rsidRDefault="00A67813" w:rsidP="00A67813">
      <w:pPr>
        <w:ind w:firstLine="720"/>
        <w:jc w:val="right"/>
        <w:rPr>
          <w:rFonts w:ascii="TH SarabunPSK" w:hAnsi="TH SarabunPSK" w:cs="TH SarabunPSK"/>
        </w:rPr>
      </w:pPr>
    </w:p>
    <w:p w:rsidR="00A67813" w:rsidRDefault="00A67813" w:rsidP="00A67813">
      <w:pPr>
        <w:ind w:firstLine="720"/>
        <w:jc w:val="right"/>
        <w:rPr>
          <w:rFonts w:ascii="TH SarabunPSK" w:hAnsi="TH SarabunPSK" w:cs="TH SarabunPSK"/>
        </w:rPr>
      </w:pPr>
    </w:p>
    <w:p w:rsidR="00A67813" w:rsidRDefault="00A67813" w:rsidP="00A67813">
      <w:pPr>
        <w:ind w:firstLine="720"/>
        <w:jc w:val="right"/>
        <w:rPr>
          <w:rFonts w:ascii="TH SarabunPSK" w:hAnsi="TH SarabunPSK" w:cs="TH SarabunPSK"/>
        </w:rPr>
      </w:pPr>
    </w:p>
    <w:p w:rsidR="00A67813" w:rsidRDefault="00A67813" w:rsidP="00A67813">
      <w:pPr>
        <w:ind w:firstLine="720"/>
        <w:jc w:val="right"/>
        <w:rPr>
          <w:rFonts w:ascii="TH SarabunPSK" w:hAnsi="TH SarabunPSK" w:cs="TH SarabunPSK"/>
        </w:rPr>
      </w:pPr>
    </w:p>
    <w:p w:rsidR="00A67813" w:rsidRDefault="00A67813" w:rsidP="00A67813">
      <w:pPr>
        <w:ind w:firstLine="720"/>
        <w:jc w:val="right"/>
        <w:rPr>
          <w:rFonts w:ascii="TH SarabunPSK" w:hAnsi="TH SarabunPSK" w:cs="TH SarabunPSK"/>
        </w:rPr>
      </w:pPr>
    </w:p>
    <w:p w:rsidR="00A67813" w:rsidRDefault="00A67813" w:rsidP="00A67813">
      <w:pPr>
        <w:ind w:firstLine="720"/>
        <w:jc w:val="right"/>
        <w:rPr>
          <w:rFonts w:ascii="TH SarabunPSK" w:hAnsi="TH SarabunPSK" w:cs="TH SarabunPSK"/>
        </w:rPr>
      </w:pPr>
    </w:p>
    <w:p w:rsidR="00A67813" w:rsidRPr="00A67813" w:rsidRDefault="00A67813" w:rsidP="00A67813">
      <w:pPr>
        <w:ind w:firstLine="720"/>
        <w:jc w:val="right"/>
        <w:rPr>
          <w:rFonts w:ascii="TH SarabunPSK" w:hAnsi="TH SarabunPSK" w:cs="TH SarabunPSK"/>
        </w:rPr>
      </w:pPr>
    </w:p>
    <w:p w:rsidR="00A67813" w:rsidRPr="00A67813" w:rsidRDefault="00A67813" w:rsidP="00A67813">
      <w:pPr>
        <w:ind w:firstLine="720"/>
        <w:jc w:val="right"/>
        <w:rPr>
          <w:rFonts w:ascii="TH SarabunPSK" w:hAnsi="TH SarabunPSK" w:cs="TH SarabunPSK"/>
        </w:rPr>
      </w:pPr>
    </w:p>
    <w:p w:rsidR="00A67813" w:rsidRPr="00A67813" w:rsidRDefault="00A67813" w:rsidP="00A67813">
      <w:pPr>
        <w:ind w:firstLine="720"/>
        <w:jc w:val="right"/>
        <w:rPr>
          <w:rFonts w:ascii="TH SarabunPSK" w:hAnsi="TH SarabunPSK" w:cs="TH SarabunPSK"/>
        </w:rPr>
      </w:pPr>
    </w:p>
    <w:p w:rsidR="00A67813" w:rsidRPr="00A67813" w:rsidRDefault="00A67813" w:rsidP="00A67813">
      <w:pPr>
        <w:ind w:firstLine="720"/>
        <w:jc w:val="right"/>
        <w:rPr>
          <w:rFonts w:ascii="TH SarabunPSK" w:hAnsi="TH SarabunPSK" w:cs="TH SarabunPSK"/>
        </w:rPr>
      </w:pPr>
    </w:p>
    <w:p w:rsidR="00A67813" w:rsidRPr="00A67813" w:rsidRDefault="00A67813" w:rsidP="00A67813">
      <w:pPr>
        <w:ind w:firstLine="720"/>
        <w:jc w:val="right"/>
        <w:rPr>
          <w:rFonts w:ascii="TH SarabunPSK" w:hAnsi="TH SarabunPSK" w:cs="TH SarabunPSK"/>
        </w:rPr>
      </w:pPr>
    </w:p>
    <w:p w:rsidR="00A67813" w:rsidRPr="00A67813" w:rsidRDefault="00A67813" w:rsidP="00A67813">
      <w:pPr>
        <w:ind w:firstLine="720"/>
        <w:jc w:val="right"/>
        <w:rPr>
          <w:rFonts w:ascii="TH SarabunPSK" w:hAnsi="TH SarabunPSK" w:cs="TH SarabunPSK"/>
        </w:rPr>
      </w:pPr>
    </w:p>
    <w:p w:rsidR="00A67813" w:rsidRPr="00A67813" w:rsidRDefault="00A67813" w:rsidP="00A67813">
      <w:pPr>
        <w:ind w:firstLine="720"/>
        <w:jc w:val="right"/>
        <w:rPr>
          <w:rFonts w:ascii="TH SarabunPSK" w:hAnsi="TH SarabunPSK" w:cs="TH SarabunPSK"/>
        </w:rPr>
      </w:pPr>
    </w:p>
    <w:p w:rsidR="00A67813" w:rsidRPr="00A67813" w:rsidRDefault="00A67813" w:rsidP="00A67813">
      <w:pPr>
        <w:ind w:firstLine="720"/>
        <w:jc w:val="right"/>
        <w:rPr>
          <w:rFonts w:ascii="TH SarabunPSK" w:hAnsi="TH SarabunPSK" w:cs="TH SarabunPSK"/>
        </w:rPr>
      </w:pPr>
    </w:p>
    <w:p w:rsidR="00A67813" w:rsidRPr="00A67813" w:rsidRDefault="00A67813" w:rsidP="00A67813">
      <w:pPr>
        <w:ind w:firstLine="720"/>
        <w:jc w:val="right"/>
        <w:rPr>
          <w:rFonts w:ascii="TH SarabunPSK" w:hAnsi="TH SarabunPSK" w:cs="TH SarabunPSK"/>
        </w:rPr>
      </w:pPr>
    </w:p>
    <w:p w:rsidR="00A67813" w:rsidRPr="00A67813" w:rsidRDefault="00A67813" w:rsidP="00383637">
      <w:pPr>
        <w:rPr>
          <w:rFonts w:ascii="TH SarabunPSK" w:hAnsi="TH SarabunPSK" w:cs="TH SarabunPSK"/>
        </w:rPr>
      </w:pPr>
    </w:p>
    <w:sectPr w:rsidR="00A67813" w:rsidRPr="00A67813" w:rsidSect="00A67813">
      <w:pgSz w:w="11906" w:h="16838" w:code="9"/>
      <w:pgMar w:top="993" w:right="1440" w:bottom="1440" w:left="1440" w:header="709" w:footer="709" w:gutter="0"/>
      <w:cols w:space="708"/>
      <w:vAlign w:val="center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</w:compat>
  <w:rsids>
    <w:rsidRoot w:val="00A67813"/>
    <w:rsid w:val="003060F0"/>
    <w:rsid w:val="00383637"/>
    <w:rsid w:val="003E25E8"/>
    <w:rsid w:val="004D3680"/>
    <w:rsid w:val="005501EB"/>
    <w:rsid w:val="00583DE4"/>
    <w:rsid w:val="005F5B4B"/>
    <w:rsid w:val="006445F4"/>
    <w:rsid w:val="006958CE"/>
    <w:rsid w:val="006D28A3"/>
    <w:rsid w:val="008565BC"/>
    <w:rsid w:val="008A503A"/>
    <w:rsid w:val="0095241F"/>
    <w:rsid w:val="00A5044C"/>
    <w:rsid w:val="00A67813"/>
    <w:rsid w:val="00B52B19"/>
    <w:rsid w:val="00B92D2A"/>
    <w:rsid w:val="00C112B9"/>
    <w:rsid w:val="00D46E3D"/>
    <w:rsid w:val="00D6670F"/>
    <w:rsid w:val="00EF2C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B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B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FasterOS</Company>
  <LinksUpToDate>false</LinksUpToDate>
  <CharactersWithSpaces>1228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FasterUser</dc:creator>
  <cp:keywords/>
  <dc:description/>
  <cp:lastModifiedBy>Corporate Edition</cp:lastModifiedBy>
  <cp:revision>11</cp:revision>
  <dcterms:created xsi:type="dcterms:W3CDTF">2014-04-22T11:29:00Z</dcterms:created>
  <dcterms:modified xsi:type="dcterms:W3CDTF">2007-09-13T00:06:00Z</dcterms:modified>
</cp:coreProperties>
</file>