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3 ผลการวิเคราะห์การติดตามและประเมินผล</w:t>
      </w:r>
    </w:p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t>....................................</w:t>
      </w:r>
    </w:p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2268"/>
          <w:tab w:val="left" w:pos="2835"/>
        </w:tabs>
        <w:spacing w:after="120"/>
        <w:ind w:right="-187"/>
        <w:rPr>
          <w:rFonts w:ascii="TH SarabunIT๙" w:hAnsi="TH SarabunIT๙" w:cs="TH SarabunIT๙"/>
          <w:b/>
          <w:bCs/>
          <w:sz w:val="30"/>
          <w:szCs w:val="30"/>
        </w:rPr>
      </w:pP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ผลการพิจารณาการติดตามและประเมินผลยุทธศาสตร์เพื่อความสอดคล้องแผนพัฒนาท้องถิ่นสี่ปี</w:t>
      </w:r>
    </w:p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2268"/>
          <w:tab w:val="left" w:pos="2835"/>
        </w:tabs>
        <w:spacing w:after="120"/>
        <w:ind w:right="-187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tab/>
        <w:t>1.1 สรุปคะแนนประเมินผลยุทธศาสตร์</w:t>
      </w:r>
    </w:p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2268"/>
          <w:tab w:val="left" w:pos="2835"/>
        </w:tabs>
        <w:spacing w:after="120"/>
        <w:ind w:right="-187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t>ผลการให้คะแนนยุทธศาสตร์ของเทศบาลตำบลชะมาย เป็นดังนี้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6"/>
        <w:gridCol w:w="1350"/>
        <w:gridCol w:w="1248"/>
        <w:gridCol w:w="1248"/>
      </w:tblGrid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ประเด็นการพิจารณา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คะแนนทีได้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468E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คิดเป็นร้อยละ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468E8">
              <w:rPr>
                <w:rFonts w:ascii="TH SarabunIT๙" w:hAnsi="TH SarabunIT๙" w:cs="TH SarabunIT๙"/>
                <w:sz w:val="28"/>
                <w:cs/>
              </w:rPr>
              <w:t>1.ข้อมูลสภาพทั่วไปและข้อมูลพื้นฐานขององค์กรปกครองส่วนท้องถิ่น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18.25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91.25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18.10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90.50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3. ยุทธศาสตร์ ประกอบด้วย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60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53.30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88.83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3.1 ยุทธศาสตร์ขององค์กรปกครองส่วนท้องถิ่น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8.95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89.50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3.2 ยุทธศาสตร์ขององค์กรปกครองส่วนท้องถิ่นในเขตจังหวัด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8.90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89.00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3.3 ยุทธศาสตร์จังหวัด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(10)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8.75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87.50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3.4 วิสัยทัศน์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4.55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91.00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3.5 กลยุทธ์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4.50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90.00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3.6 เป้าประสงค์ของแต่ละประเด็นกลยุทธ์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4.45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89.00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3.7 จุดยืนทางยุทธศาสตร์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4.45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89.00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3.8 แผนงาน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4.40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88.00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3.9 ความเชื่อมโยงของยุทธศาสตร์ในภาพรวม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4.35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87.00</w:t>
            </w:r>
          </w:p>
        </w:tc>
      </w:tr>
      <w:tr w:rsidR="009013DE" w:rsidRPr="00C468E8" w:rsidTr="00BA5460">
        <w:tc>
          <w:tcPr>
            <w:tcW w:w="5396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468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350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89.65</w:t>
            </w:r>
          </w:p>
        </w:tc>
        <w:tc>
          <w:tcPr>
            <w:tcW w:w="1248" w:type="dxa"/>
          </w:tcPr>
          <w:p w:rsidR="009013DE" w:rsidRPr="00C468E8" w:rsidRDefault="009013DE" w:rsidP="00BA546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89.65</w:t>
            </w:r>
          </w:p>
        </w:tc>
      </w:tr>
    </w:tbl>
    <w:p w:rsidR="009013DE" w:rsidRPr="000C2BD8" w:rsidRDefault="009013DE" w:rsidP="009013DE">
      <w:pPr>
        <w:rPr>
          <w:rFonts w:ascii="TH SarabunIT๙" w:hAnsi="TH SarabunIT๙" w:cs="TH SarabunIT๙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  <w:r w:rsidRPr="000C2BD8">
        <w:rPr>
          <w:rFonts w:ascii="TH SarabunIT๙" w:hAnsi="TH SarabunIT๙" w:cs="TH SarabunIT๙"/>
        </w:rPr>
        <w:tab/>
      </w:r>
      <w:r w:rsidRPr="000C2BD8">
        <w:rPr>
          <w:rFonts w:ascii="TH SarabunIT๙" w:hAnsi="TH SarabunIT๙" w:cs="TH SarabunIT๙"/>
          <w:sz w:val="30"/>
          <w:szCs w:val="30"/>
        </w:rPr>
        <w:tab/>
      </w: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13DE" w:rsidRPr="000C2BD8" w:rsidRDefault="009013DE" w:rsidP="009013D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1.2 ข้อมูลสภาพทั่วไปและข้อมูลพื้นฐาน</w:t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BD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รายละเอียดการให้คะแนนยุทธศาสตร์ของเทศบาลตำบลชะมายในแต่ละประเด็นเป็นดังนี้</w:t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541"/>
        <w:gridCol w:w="1276"/>
        <w:gridCol w:w="1417"/>
        <w:gridCol w:w="1993"/>
      </w:tblGrid>
      <w:tr w:rsidR="009013DE" w:rsidRPr="00C468E8" w:rsidTr="00BA5460">
        <w:tc>
          <w:tcPr>
            <w:tcW w:w="70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417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18.25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91.25</w:t>
            </w:r>
          </w:p>
        </w:tc>
      </w:tr>
      <w:tr w:rsidR="009013DE" w:rsidRPr="00C468E8" w:rsidTr="00BA5460">
        <w:tc>
          <w:tcPr>
            <w:tcW w:w="704" w:type="dxa"/>
            <w:vMerge w:val="restart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2.75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91.66</w:t>
            </w:r>
          </w:p>
        </w:tc>
      </w:tr>
      <w:tr w:rsidR="009013DE" w:rsidRPr="00C468E8" w:rsidTr="00BA5460">
        <w:tc>
          <w:tcPr>
            <w:tcW w:w="704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92.50</w:t>
            </w:r>
          </w:p>
        </w:tc>
      </w:tr>
      <w:tr w:rsidR="009013DE" w:rsidRPr="00C468E8" w:rsidTr="00BA5460">
        <w:tc>
          <w:tcPr>
            <w:tcW w:w="704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1.3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1.95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97.50</w:t>
            </w:r>
          </w:p>
        </w:tc>
      </w:tr>
      <w:tr w:rsidR="009013DE" w:rsidRPr="00C468E8" w:rsidTr="00BA5460">
        <w:tc>
          <w:tcPr>
            <w:tcW w:w="704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92.50</w:t>
            </w:r>
          </w:p>
        </w:tc>
      </w:tr>
      <w:tr w:rsidR="009013DE" w:rsidRPr="00C468E8" w:rsidTr="00BA5460">
        <w:tc>
          <w:tcPr>
            <w:tcW w:w="704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1.75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87.50</w:t>
            </w:r>
          </w:p>
        </w:tc>
      </w:tr>
      <w:tr w:rsidR="009013DE" w:rsidRPr="00C468E8" w:rsidTr="00BA5460">
        <w:tc>
          <w:tcPr>
            <w:tcW w:w="704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92.50</w:t>
            </w:r>
          </w:p>
        </w:tc>
      </w:tr>
      <w:tr w:rsidR="009013DE" w:rsidRPr="00C468E8" w:rsidTr="00BA5460">
        <w:tc>
          <w:tcPr>
            <w:tcW w:w="70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1.85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92.50</w:t>
            </w:r>
          </w:p>
        </w:tc>
      </w:tr>
      <w:tr w:rsidR="009013DE" w:rsidRPr="00C468E8" w:rsidTr="00BA5460">
        <w:tc>
          <w:tcPr>
            <w:tcW w:w="70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 xml:space="preserve">1.8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0C2BD8">
              <w:rPr>
                <w:rFonts w:ascii="TH SarabunIT๙" w:hAnsi="TH SarabunIT๙" w:cs="TH SarabunIT๙"/>
                <w:sz w:val="28"/>
                <w:cs/>
              </w:rPr>
              <w:t>จปฐ.</w:t>
            </w:r>
            <w:proofErr w:type="spellEnd"/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1.65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82.50</w:t>
            </w:r>
          </w:p>
        </w:tc>
      </w:tr>
      <w:tr w:rsidR="009013DE" w:rsidRPr="00C468E8" w:rsidTr="00BA5460">
        <w:tc>
          <w:tcPr>
            <w:tcW w:w="70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41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เพื่อแก้ปัญหาสำหรับการพัฒนาท้องถิ่นตามอำนาจหน้าที่ของเทศบาลตำบลชะมาย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2.75</w:t>
            </w:r>
          </w:p>
        </w:tc>
        <w:tc>
          <w:tcPr>
            <w:tcW w:w="1993" w:type="dxa"/>
          </w:tcPr>
          <w:p w:rsidR="009013DE" w:rsidRPr="000C2BD8" w:rsidRDefault="00B34D3B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91.66</w:t>
            </w:r>
          </w:p>
        </w:tc>
      </w:tr>
    </w:tbl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2790" w:rsidRPr="000C2BD8" w:rsidRDefault="00332790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0C2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1.3 การวิเคราะห์สภาวการณ์และศักยภาพ</w:t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992"/>
        <w:gridCol w:w="1276"/>
        <w:gridCol w:w="1843"/>
      </w:tblGrid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678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84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678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1276" w:type="dxa"/>
          </w:tcPr>
          <w:p w:rsidR="009013DE" w:rsidRPr="000C2BD8" w:rsidRDefault="003327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18.10</w:t>
            </w:r>
          </w:p>
        </w:tc>
        <w:tc>
          <w:tcPr>
            <w:tcW w:w="1843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90.50</w:t>
            </w:r>
          </w:p>
        </w:tc>
      </w:tr>
      <w:tr w:rsidR="009013DE" w:rsidRPr="00C468E8" w:rsidTr="00BA5460">
        <w:tc>
          <w:tcPr>
            <w:tcW w:w="709" w:type="dxa"/>
            <w:vMerge w:val="restart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 xml:space="preserve">2.1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0C2BD8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9013DE" w:rsidRPr="000C2BD8" w:rsidRDefault="003327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4.65</w:t>
            </w:r>
          </w:p>
        </w:tc>
        <w:tc>
          <w:tcPr>
            <w:tcW w:w="1843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93.00</w:t>
            </w:r>
          </w:p>
        </w:tc>
      </w:tr>
      <w:tr w:rsidR="009013DE" w:rsidRPr="00C468E8" w:rsidTr="00BA5460">
        <w:tc>
          <w:tcPr>
            <w:tcW w:w="709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9013DE" w:rsidRPr="000C2BD8" w:rsidRDefault="003327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2.60</w:t>
            </w:r>
          </w:p>
        </w:tc>
        <w:tc>
          <w:tcPr>
            <w:tcW w:w="1843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86.66</w:t>
            </w:r>
          </w:p>
        </w:tc>
      </w:tr>
      <w:tr w:rsidR="009013DE" w:rsidRPr="00C468E8" w:rsidTr="00BA5460">
        <w:tc>
          <w:tcPr>
            <w:tcW w:w="709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2.60</w:t>
            </w:r>
          </w:p>
        </w:tc>
        <w:tc>
          <w:tcPr>
            <w:tcW w:w="1843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86.66</w:t>
            </w:r>
          </w:p>
        </w:tc>
      </w:tr>
      <w:tr w:rsidR="009013DE" w:rsidRPr="00C468E8" w:rsidTr="00BA5460">
        <w:tc>
          <w:tcPr>
            <w:tcW w:w="709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2.60</w:t>
            </w:r>
          </w:p>
        </w:tc>
        <w:tc>
          <w:tcPr>
            <w:tcW w:w="1843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86.66</w:t>
            </w:r>
          </w:p>
        </w:tc>
      </w:tr>
      <w:tr w:rsidR="009013DE" w:rsidRPr="00C468E8" w:rsidTr="00BA5460">
        <w:tc>
          <w:tcPr>
            <w:tcW w:w="709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2.5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2.80</w:t>
            </w:r>
          </w:p>
        </w:tc>
        <w:tc>
          <w:tcPr>
            <w:tcW w:w="1843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86.66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0C2BD8">
              <w:rPr>
                <w:rFonts w:ascii="TH SarabunIT๙" w:hAnsi="TH SarabunIT๙" w:cs="TH SarabunIT๙"/>
                <w:spacing w:val="-8"/>
                <w:sz w:val="28"/>
              </w:rPr>
              <w:t xml:space="preserve">SWOT Analysis </w:t>
            </w:r>
            <w:r w:rsidRPr="000C2BD8">
              <w:rPr>
                <w:rFonts w:ascii="TH SarabunIT๙" w:hAnsi="TH SarabunIT๙" w:cs="TH SarabunIT๙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0C2BD8">
              <w:rPr>
                <w:rFonts w:ascii="TH SarabunIT๙" w:hAnsi="TH SarabunIT๙" w:cs="TH SarabunIT๙"/>
                <w:spacing w:val="-8"/>
                <w:sz w:val="28"/>
              </w:rPr>
              <w:t xml:space="preserve"> S-Strength (</w:t>
            </w:r>
            <w:r w:rsidRPr="000C2BD8">
              <w:rPr>
                <w:rFonts w:ascii="TH SarabunIT๙" w:hAnsi="TH SarabunIT๙" w:cs="TH SarabunIT๙"/>
                <w:spacing w:val="-8"/>
                <w:sz w:val="28"/>
                <w:cs/>
              </w:rPr>
              <w:t>จุดแข็ง</w:t>
            </w:r>
            <w:r w:rsidRPr="000C2BD8">
              <w:rPr>
                <w:rFonts w:ascii="TH SarabunIT๙" w:hAnsi="TH SarabunIT๙" w:cs="TH SarabunIT๙"/>
                <w:spacing w:val="-8"/>
                <w:sz w:val="28"/>
              </w:rPr>
              <w:t>)W-Weakness (</w:t>
            </w:r>
            <w:r w:rsidRPr="000C2BD8">
              <w:rPr>
                <w:rFonts w:ascii="TH SarabunIT๙" w:hAnsi="TH SarabunIT๙" w:cs="TH SarabunIT๙"/>
                <w:spacing w:val="-8"/>
                <w:sz w:val="28"/>
                <w:cs/>
              </w:rPr>
              <w:t>จุดอ่อน</w:t>
            </w:r>
            <w:r w:rsidRPr="000C2BD8">
              <w:rPr>
                <w:rFonts w:ascii="TH SarabunIT๙" w:hAnsi="TH SarabunIT๙" w:cs="TH SarabunIT๙"/>
                <w:spacing w:val="-8"/>
                <w:sz w:val="28"/>
              </w:rPr>
              <w:t>) O-Opportunity (</w:t>
            </w:r>
            <w:r w:rsidRPr="000C2BD8">
              <w:rPr>
                <w:rFonts w:ascii="TH SarabunIT๙" w:hAnsi="TH SarabunIT๙" w:cs="TH SarabunIT๙"/>
                <w:spacing w:val="-8"/>
                <w:sz w:val="28"/>
                <w:cs/>
              </w:rPr>
              <w:t>โอกาส</w:t>
            </w:r>
            <w:r w:rsidRPr="000C2BD8">
              <w:rPr>
                <w:rFonts w:ascii="TH SarabunIT๙" w:hAnsi="TH SarabunIT๙" w:cs="TH SarabunIT๙"/>
                <w:spacing w:val="-8"/>
                <w:sz w:val="28"/>
              </w:rPr>
              <w:t xml:space="preserve">) </w:t>
            </w:r>
            <w:r w:rsidRPr="000C2BD8">
              <w:rPr>
                <w:rFonts w:ascii="TH SarabunIT๙" w:hAnsi="TH SarabunIT๙" w:cs="TH SarabunIT๙"/>
                <w:spacing w:val="-8"/>
                <w:sz w:val="28"/>
                <w:cs/>
              </w:rPr>
              <w:t>และ</w:t>
            </w:r>
            <w:r w:rsidRPr="000C2BD8">
              <w:rPr>
                <w:rFonts w:ascii="TH SarabunIT๙" w:hAnsi="TH SarabunIT๙" w:cs="TH SarabunIT๙"/>
                <w:spacing w:val="-8"/>
                <w:sz w:val="28"/>
              </w:rPr>
              <w:t>T-Threat (</w:t>
            </w:r>
            <w:r w:rsidRPr="000C2BD8">
              <w:rPr>
                <w:rFonts w:ascii="TH SarabunIT๙" w:hAnsi="TH SarabunIT๙" w:cs="TH SarabunIT๙"/>
                <w:spacing w:val="-8"/>
                <w:sz w:val="28"/>
                <w:cs/>
              </w:rPr>
              <w:t>อุปสรรค</w:t>
            </w:r>
            <w:r w:rsidRPr="000C2BD8">
              <w:rPr>
                <w:rFonts w:ascii="TH SarabunIT๙" w:hAnsi="TH SarabunIT๙" w:cs="TH SarabunIT๙"/>
                <w:spacing w:val="-8"/>
                <w:sz w:val="28"/>
              </w:rPr>
              <w:t>)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276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2.86</w:t>
            </w:r>
          </w:p>
        </w:tc>
        <w:tc>
          <w:tcPr>
            <w:tcW w:w="1843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89.33</w:t>
            </w:r>
          </w:p>
        </w:tc>
      </w:tr>
    </w:tbl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0C2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1.4 ยุทธศาสตร์</w:t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  <w:gridCol w:w="993"/>
        <w:gridCol w:w="1275"/>
        <w:gridCol w:w="1134"/>
      </w:tblGrid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96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5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96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60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53.30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88.83</w:t>
            </w:r>
          </w:p>
        </w:tc>
      </w:tr>
      <w:tr w:rsidR="009013DE" w:rsidRPr="00C468E8" w:rsidTr="00BA5460">
        <w:tc>
          <w:tcPr>
            <w:tcW w:w="709" w:type="dxa"/>
            <w:vMerge w:val="restart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9013DE" w:rsidRPr="00A07A90" w:rsidRDefault="009013DE" w:rsidP="00BA5460">
            <w:pPr>
              <w:jc w:val="thaiDistribute"/>
              <w:rPr>
                <w:rFonts w:ascii="TH SarabunIT๙" w:hAnsi="TH SarabunIT๙" w:cs="TH SarabunIT๙"/>
                <w:color w:val="FF0000"/>
                <w:sz w:val="27"/>
                <w:szCs w:val="27"/>
                <w:u w:val="single"/>
                <w:cs/>
              </w:rPr>
            </w:pPr>
            <w:r w:rsidRPr="00A07A90">
              <w:rPr>
                <w:rFonts w:ascii="TH SarabunIT๙" w:hAnsi="TH SarabunIT๙" w:cs="TH SarabunIT๙"/>
                <w:sz w:val="27"/>
                <w:szCs w:val="27"/>
                <w:cs/>
              </w:rPr>
              <w:t>3.1 ยุทธศาสตร์ของเทศบาลตำบลชะมาย 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ประเด็นปัญหาการพัฒนาและแนวทางการพัฒนาที่สอดคล้องกับยุทธศาสตร์ของเทศบาลตำบลชะมาย และเช</w:t>
            </w:r>
            <w:r w:rsidR="00A07A90">
              <w:rPr>
                <w:rFonts w:ascii="TH SarabunIT๙" w:hAnsi="TH SarabunIT๙" w:cs="TH SarabunIT๙"/>
                <w:sz w:val="27"/>
                <w:szCs w:val="27"/>
                <w:cs/>
              </w:rPr>
              <w:t>ื่อมโยงหลักประชารัฐ</w:t>
            </w:r>
            <w:r w:rsidRPr="00A07A9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แผนยุทธศาสตร์ชาติ 20 ปี แผนพัฒนาเศรษฐกิจและสังคมแห่งชาติ และ </w:t>
            </w:r>
            <w:r w:rsidRPr="00A07A90">
              <w:rPr>
                <w:rFonts w:ascii="TH SarabunIT๙" w:hAnsi="TH SarabunIT๙" w:cs="TH SarabunIT๙"/>
                <w:sz w:val="27"/>
                <w:szCs w:val="27"/>
              </w:rPr>
              <w:t>Thailand 4.0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8.95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89.50</w:t>
            </w:r>
          </w:p>
        </w:tc>
      </w:tr>
      <w:tr w:rsidR="009013DE" w:rsidRPr="00C468E8" w:rsidTr="00BA5460">
        <w:tc>
          <w:tcPr>
            <w:tcW w:w="709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9013DE" w:rsidRPr="00A07A90" w:rsidRDefault="009013DE" w:rsidP="00BA546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07A9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3.2 ยุทธศาสตร์ขององค์กรปกครองส่วนท้องถิ่นในเขตจังหวัดสอดคล้องและเชื่อมโยงกับสภาพสังคม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A07A90">
              <w:rPr>
                <w:rFonts w:ascii="TH SarabunIT๙" w:hAnsi="TH SarabunIT๙" w:cs="TH SarabunIT๙"/>
                <w:sz w:val="27"/>
                <w:szCs w:val="27"/>
              </w:rPr>
              <w:t>Thailand 4.0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8.90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89.00</w:t>
            </w:r>
          </w:p>
        </w:tc>
      </w:tr>
      <w:tr w:rsidR="009013DE" w:rsidRPr="00C468E8" w:rsidTr="00BA5460">
        <w:tc>
          <w:tcPr>
            <w:tcW w:w="709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9013DE" w:rsidRPr="00A07A90" w:rsidRDefault="009013DE" w:rsidP="00BA546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07A9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3.3 ยุทธศาสตร์จังหวัดสอดคล้องกับแผนพัฒนาเศรษฐกิจและสังคมแห่งชาติ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A07A90">
              <w:rPr>
                <w:rFonts w:ascii="TH SarabunIT๙" w:hAnsi="TH SarabunIT๙" w:cs="TH SarabunIT๙"/>
                <w:sz w:val="27"/>
                <w:szCs w:val="27"/>
                <w:cs/>
              </w:rPr>
              <w:t>คสช.</w:t>
            </w:r>
            <w:proofErr w:type="spellEnd"/>
            <w:r w:rsidRPr="00A07A90">
              <w:rPr>
                <w:rFonts w:ascii="TH SarabunIT๙" w:hAnsi="TH SarabunIT๙" w:cs="TH SarabunIT๙"/>
                <w:sz w:val="27"/>
                <w:szCs w:val="27"/>
                <w:cs/>
              </w:rPr>
              <w:t xml:space="preserve"> และนโยบายรัฐบาล หลักประชารัฐ  แผนยุทธศาสตร์ชาติ 20 ปี และ </w:t>
            </w:r>
            <w:r w:rsidRPr="00A07A90">
              <w:rPr>
                <w:rFonts w:ascii="TH SarabunIT๙" w:hAnsi="TH SarabunIT๙" w:cs="TH SarabunIT๙"/>
                <w:sz w:val="27"/>
                <w:szCs w:val="27"/>
              </w:rPr>
              <w:t>Thailand 4.0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8.75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87.50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3.4 วิสัยทัศน์</w:t>
            </w:r>
          </w:p>
          <w:p w:rsidR="009013DE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วิสัยทัศน์ ซึ่งมีลักษณะแสดงสถานภาพที่เทศบาลตำบลชะมาย ต้องการจะเป็นหรือบรรลุถึงอนาคตอย่างชัดเจน สอดคล้องกับโอกาสและศักยภาพที่เป็นลักษณะเฉพาะของเทศบาลตำบล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br/>
              <w:t>ชะมาย และสัมพันธ์กับโครงการพัฒนาท้องถิ่น</w:t>
            </w:r>
          </w:p>
          <w:p w:rsidR="00A07A90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4.55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91.00</w:t>
            </w:r>
          </w:p>
        </w:tc>
      </w:tr>
      <w:tr w:rsidR="009013DE" w:rsidRPr="00C468E8" w:rsidTr="00BA5460">
        <w:tc>
          <w:tcPr>
            <w:tcW w:w="709" w:type="dxa"/>
            <w:vMerge w:val="restart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9013DE" w:rsidRPr="00A07A90" w:rsidRDefault="009013DE" w:rsidP="00BA5460">
            <w:pPr>
              <w:jc w:val="thaiDistribute"/>
              <w:rPr>
                <w:rFonts w:ascii="TH SarabunIT๙" w:hAnsi="TH SarabunIT๙" w:cs="TH SarabunIT๙"/>
                <w:sz w:val="27"/>
                <w:szCs w:val="27"/>
                <w:cs/>
              </w:rPr>
            </w:pPr>
            <w:r w:rsidRPr="00A07A90">
              <w:rPr>
                <w:rFonts w:ascii="TH SarabunIT๙" w:hAnsi="TH SarabunIT๙" w:cs="TH SarabunIT๙"/>
                <w:sz w:val="27"/>
                <w:szCs w:val="27"/>
                <w:cs/>
              </w:rPr>
              <w:t>3.5 กลยุทธ์แสดงให้เห็นช่องทาง วิธีการ ภารกิจหรือสิ่งที่ต้องทำตามอำนาจหน้าที่ของเทศบาลตำบลชะมาย 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4.50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90.00</w:t>
            </w:r>
          </w:p>
        </w:tc>
      </w:tr>
      <w:tr w:rsidR="009013DE" w:rsidRPr="00C468E8" w:rsidTr="00BA5460">
        <w:tc>
          <w:tcPr>
            <w:tcW w:w="709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9013DE" w:rsidRPr="00C468E8" w:rsidRDefault="009013DE" w:rsidP="00BA54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468E8">
              <w:rPr>
                <w:rFonts w:ascii="TH SarabunIT๙" w:hAnsi="TH SarabunIT๙" w:cs="TH SarabunIT๙"/>
                <w:sz w:val="28"/>
                <w:cs/>
              </w:rPr>
              <w:t xml:space="preserve">3.6 เป้าประสงค์ของแต่ละประเด็นกลยุทธ์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4.45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89.00</w:t>
            </w:r>
          </w:p>
        </w:tc>
      </w:tr>
      <w:tr w:rsidR="009013DE" w:rsidRPr="00C468E8" w:rsidTr="00BA5460">
        <w:tc>
          <w:tcPr>
            <w:tcW w:w="709" w:type="dxa"/>
            <w:vMerge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A07A90" w:rsidRPr="00C468E8" w:rsidRDefault="009013DE" w:rsidP="00BA54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468E8">
              <w:rPr>
                <w:rFonts w:ascii="TH SarabunIT๙" w:hAnsi="TH SarabunIT๙" w:cs="TH SarabunIT๙"/>
                <w:sz w:val="28"/>
                <w:cs/>
              </w:rPr>
              <w:t>3.7 จุดยืนทางยุทธศาสตร์</w:t>
            </w:r>
            <w:r w:rsidRPr="00C468E8">
              <w:rPr>
                <w:rFonts w:ascii="TH SarabunIT๙" w:hAnsi="TH SarabunIT๙" w:cs="TH SarabunIT๙"/>
                <w:sz w:val="28"/>
              </w:rPr>
              <w:t xml:space="preserve"> (Positioning)</w:t>
            </w:r>
            <w:r w:rsidRPr="00C468E8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เพื่อให้บรรลุวิสัยทัศน์ของเทศบาลตำบลชะมาย 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4.45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96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275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468E8">
              <w:rPr>
                <w:rFonts w:ascii="TH SarabunIT๙" w:hAnsi="TH SarabunIT๙" w:cs="TH SarabunIT๙"/>
                <w:sz w:val="28"/>
                <w:cs/>
              </w:rPr>
              <w:t xml:space="preserve">3.8 แผนงานแผนงานหรือจุดมุ่งหมายเพื่อการพัฒนาในอนาคต กำหนดจุดมุ่งหมายในเรื่องใดเรื่องหนึ่ง หรือแผนงานที่เกิดจากเป้าประสงค์ ตัวชี้วัดค่าเป้าหมาย กลยุทธ์จุดยืนทางยุทธศาสตร์ 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4.40</w:t>
            </w:r>
          </w:p>
        </w:tc>
        <w:tc>
          <w:tcPr>
            <w:tcW w:w="1134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</w:tcPr>
          <w:p w:rsidR="009013DE" w:rsidRPr="00C468E8" w:rsidRDefault="009013DE" w:rsidP="00BA546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468E8">
              <w:rPr>
                <w:rFonts w:ascii="TH SarabunIT๙" w:hAnsi="TH SarabunIT๙" w:cs="TH SarabunIT๙"/>
                <w:sz w:val="28"/>
                <w:cs/>
              </w:rPr>
              <w:t xml:space="preserve">3.9ความเชื่อมโยงของยุทธศาสตร์ในภาพรวมความเชื่อมโยงองค์รวมที่นำไปสู่การพัฒนาท้องถิ่นที่เกิดผลผลิต/ โครงการจากแผนยุทธศาสตร์ชาติ 20 ปี แผนพัฒนาเศรษฐกิจและสังคมแห่งขาติ ฉบับที่ 12 </w:t>
            </w:r>
            <w:r w:rsidRPr="00C468E8">
              <w:rPr>
                <w:rFonts w:ascii="TH SarabunIT๙" w:hAnsi="TH SarabunIT๙" w:cs="TH SarabunIT๙"/>
                <w:sz w:val="28"/>
              </w:rPr>
              <w:t xml:space="preserve">Thailand 4.0 </w:t>
            </w:r>
            <w:r w:rsidRPr="00C468E8">
              <w:rPr>
                <w:rFonts w:ascii="TH SarabunIT๙" w:hAnsi="TH SarabunIT๙" w:cs="TH SarabunIT๙"/>
                <w:sz w:val="28"/>
                <w:cs/>
              </w:rPr>
              <w:t>แผนพัฒนาภาค/ แผนพัฒนากลุ่มจังหวัด/ แผนพัฒนาจังหวัด 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93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275" w:type="dxa"/>
          </w:tcPr>
          <w:p w:rsidR="009013DE" w:rsidRPr="000C2BD8" w:rsidRDefault="00A07A90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87.00</w:t>
            </w:r>
          </w:p>
        </w:tc>
      </w:tr>
    </w:tbl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spacing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C2BD8">
        <w:rPr>
          <w:rFonts w:ascii="TH SarabunIT๙" w:eastAsia="Calibri" w:hAnsi="TH SarabunIT๙" w:cs="TH SarabunIT๙"/>
          <w:sz w:val="32"/>
          <w:szCs w:val="32"/>
          <w:cs/>
        </w:rPr>
        <w:t xml:space="preserve">  จากการประเมินยุทธศาสตร์ของเทศบาลตำบลชะมาย นั้นจะเห็นได้ว่ามีความสอดคล้องเชื่อมโยงยุทธศาสตร์ในภาพรวมที่นำไปสู่การพัฒนาท้องถิ่นที่เกิดผลผลิต/โครงการจากแผนยุทธศาสตร์ 20 ปี แผนพัฒนาเศรษฐกิจและสังคมแห่งชาติ ฉบับที่ 12 </w:t>
      </w:r>
      <w:r w:rsidRPr="000C2BD8">
        <w:rPr>
          <w:rFonts w:ascii="TH SarabunIT๙" w:eastAsia="Calibri" w:hAnsi="TH SarabunIT๙" w:cs="TH SarabunIT๙"/>
          <w:sz w:val="32"/>
          <w:szCs w:val="32"/>
        </w:rPr>
        <w:t xml:space="preserve">Thailand </w:t>
      </w:r>
      <w:r w:rsidRPr="000C2BD8">
        <w:rPr>
          <w:rFonts w:ascii="TH SarabunIT๙" w:eastAsia="Calibri" w:hAnsi="TH SarabunIT๙" w:cs="TH SarabunIT๙"/>
          <w:sz w:val="32"/>
          <w:szCs w:val="32"/>
          <w:cs/>
        </w:rPr>
        <w:t xml:space="preserve">4.0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 สำหรับการจัดทำโครงการพัฒนาท้องถิ่นในแผนพัฒนาท้องถิ่น (พ.ศ.2561-2565) เทศบาลตำบลชะมาย เพื่อพัฒนาและแก้ไขปัญหาความต้องการของประชาชนในพื้นที่ ตลอดจนพัฒนาในระดับกลุ่มจังหวัด และระดับชาติอย่างชัดเจน </w:t>
      </w: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rPr>
          <w:rFonts w:ascii="TH SarabunIT๙" w:eastAsia="Calibri" w:hAnsi="TH SarabunIT๙" w:cs="TH SarabunIT๙"/>
          <w:b/>
          <w:bCs/>
          <w:sz w:val="30"/>
          <w:szCs w:val="30"/>
          <w:cs/>
        </w:rPr>
      </w:pP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br w:type="page"/>
      </w:r>
    </w:p>
    <w:p w:rsidR="009013DE" w:rsidRPr="000C2BD8" w:rsidRDefault="009013DE" w:rsidP="009013DE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2. ผลการพิจารณาการติดตามและประเมินผลโครงการเพื่อความสอดคล้องแผนพัฒนาท้องถิ่น</w:t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0C2BD8">
        <w:rPr>
          <w:rFonts w:ascii="TH SarabunIT๙" w:hAnsi="TH SarabunIT๙" w:cs="TH SarabunIT๙"/>
          <w:sz w:val="30"/>
          <w:szCs w:val="30"/>
        </w:rPr>
        <w:tab/>
      </w:r>
      <w:r w:rsidRPr="000C2BD8">
        <w:rPr>
          <w:rFonts w:ascii="TH SarabunIT๙" w:hAnsi="TH SarabunIT๙" w:cs="TH SarabunIT๙"/>
          <w:b/>
          <w:bCs/>
          <w:sz w:val="30"/>
          <w:szCs w:val="30"/>
        </w:rPr>
        <w:t>2.1</w:t>
      </w:r>
      <w:r w:rsidRPr="000C2BD8">
        <w:rPr>
          <w:rFonts w:ascii="TH SarabunIT๙" w:hAnsi="TH SarabunIT๙" w:cs="TH SarabunIT๙"/>
          <w:b/>
          <w:bCs/>
          <w:sz w:val="30"/>
          <w:szCs w:val="30"/>
          <w:cs/>
        </w:rPr>
        <w:t>สรุปคะแนนประเมินผลโครงการ</w:t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0C2BD8">
        <w:rPr>
          <w:rFonts w:ascii="TH SarabunIT๙" w:hAnsi="TH SarabunIT๙" w:cs="TH SarabunIT๙"/>
          <w:sz w:val="30"/>
          <w:szCs w:val="30"/>
          <w:cs/>
        </w:rPr>
        <w:tab/>
      </w:r>
      <w:r w:rsidRPr="000C2BD8">
        <w:rPr>
          <w:rFonts w:ascii="TH SarabunIT๙" w:hAnsi="TH SarabunIT๙" w:cs="TH SarabunIT๙"/>
          <w:sz w:val="30"/>
          <w:szCs w:val="30"/>
          <w:cs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992"/>
        <w:gridCol w:w="992"/>
        <w:gridCol w:w="1134"/>
      </w:tblGrid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9.15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91.50</w:t>
            </w:r>
          </w:p>
        </w:tc>
      </w:tr>
      <w:tr w:rsidR="009013DE" w:rsidRPr="00C468E8" w:rsidTr="00BA5460">
        <w:trPr>
          <w:trHeight w:val="487"/>
        </w:trPr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9013DE" w:rsidRPr="00C468E8" w:rsidRDefault="009013DE" w:rsidP="00BA546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9.25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92.50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9.10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91.00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9013DE" w:rsidRPr="00C468E8" w:rsidRDefault="009013DE" w:rsidP="00BA54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9.05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90.50</w:t>
            </w:r>
          </w:p>
        </w:tc>
      </w:tr>
      <w:tr w:rsidR="009013DE" w:rsidRPr="00C468E8" w:rsidTr="00BA5460">
        <w:trPr>
          <w:trHeight w:val="443"/>
        </w:trPr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9013DE" w:rsidRPr="00C468E8" w:rsidRDefault="009013DE" w:rsidP="00BA5460">
            <w:pPr>
              <w:tabs>
                <w:tab w:val="left" w:pos="207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53.05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88.41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C468E8" w:rsidRDefault="009013DE" w:rsidP="00BA546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468E8">
              <w:rPr>
                <w:rFonts w:ascii="TH SarabunIT๙" w:hAnsi="TH SarabunIT๙" w:cs="TH SarabunIT๙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4.65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93.00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88.00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5.3 </w:t>
            </w:r>
            <w:r w:rsidRPr="000C2BD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9340B4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89.00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86.00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88.00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87.00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87.00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88.00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89.00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4.55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91.00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5.11 </w:t>
            </w:r>
            <w:r w:rsidRPr="000C2BD8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0C2BD8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</w:rPr>
              <w:t>KPI</w:t>
            </w:r>
            <w:r w:rsidRPr="000C2BD8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4.35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87.00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88.00</w:t>
            </w:r>
          </w:p>
        </w:tc>
      </w:tr>
    </w:tbl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022E02" w:rsidRDefault="00022E02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eastAsia="Times New Roman" w:hAnsi="TH SarabunIT๙" w:cs="TH SarabunIT๙"/>
          <w:sz w:val="30"/>
          <w:szCs w:val="30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BD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0C2BD8">
        <w:rPr>
          <w:rFonts w:ascii="TH SarabunIT๙" w:hAnsi="TH SarabunIT๙" w:cs="TH SarabunIT๙"/>
          <w:b/>
          <w:bCs/>
          <w:sz w:val="32"/>
          <w:szCs w:val="32"/>
        </w:rPr>
        <w:lastRenderedPageBreak/>
        <w:t>2.2</w:t>
      </w:r>
      <w:r w:rsidRPr="000C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การสรุปสถานการณ์การพัฒนา</w:t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2BD8">
        <w:rPr>
          <w:rFonts w:ascii="TH SarabunIT๙" w:hAnsi="TH SarabunIT๙" w:cs="TH SarabunIT๙"/>
          <w:sz w:val="32"/>
          <w:szCs w:val="32"/>
          <w:cs/>
        </w:rPr>
        <w:tab/>
      </w:r>
      <w:r w:rsidRPr="000C2BD8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36"/>
        <w:gridCol w:w="992"/>
        <w:gridCol w:w="1134"/>
        <w:gridCol w:w="1701"/>
      </w:tblGrid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13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70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53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>SWOT Analysis</w:t>
            </w: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 xml:space="preserve">Demand </w:t>
            </w: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>Demand Analysis</w:t>
            </w: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)/</w:t>
            </w: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 xml:space="preserve">Global Demand </w:t>
            </w: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 </w:t>
            </w:r>
            <w:r w:rsidRPr="000C2BD8">
              <w:rPr>
                <w:rFonts w:ascii="TH SarabunIT๙" w:hAnsi="TH SarabunIT๙" w:cs="TH SarabunIT๙"/>
                <w:sz w:val="30"/>
                <w:szCs w:val="30"/>
              </w:rPr>
              <w:t>Trend</w:t>
            </w:r>
            <w:r w:rsidRPr="000C2BD8">
              <w:rPr>
                <w:rFonts w:ascii="TH SarabunIT๙" w:hAnsi="TH SarabunIT๙" w:cs="TH SarabunIT๙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9.15</w:t>
            </w:r>
          </w:p>
        </w:tc>
        <w:tc>
          <w:tcPr>
            <w:tcW w:w="1701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91.50</w:t>
            </w:r>
          </w:p>
        </w:tc>
      </w:tr>
    </w:tbl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spacing w:after="1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0C2BD8">
        <w:rPr>
          <w:rFonts w:ascii="TH SarabunIT๙" w:hAnsi="TH SarabunIT๙" w:cs="TH SarabunIT๙"/>
          <w:b/>
          <w:bCs/>
          <w:sz w:val="32"/>
          <w:szCs w:val="32"/>
          <w:cs/>
        </w:rPr>
        <w:tab/>
        <w:t>2.3 การประเมินผลการนำแผนพัฒนาท้องถิ่นสี่ปีไปปฏิบัติในเชิงปริมาณ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36"/>
        <w:gridCol w:w="992"/>
        <w:gridCol w:w="1134"/>
        <w:gridCol w:w="1701"/>
      </w:tblGrid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13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70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53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 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0C2BD8">
              <w:rPr>
                <w:rFonts w:ascii="TH SarabunIT๙" w:hAnsi="TH SarabunIT๙" w:cs="TH SarabunIT๙"/>
                <w:sz w:val="28"/>
              </w:rPr>
              <w:t>Efficiency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2 วิเคราะห์ผลกระทบ/สิ่งที่กระทบ (</w:t>
            </w:r>
            <w:r w:rsidRPr="000C2BD8">
              <w:rPr>
                <w:rFonts w:ascii="TH SarabunIT๙" w:hAnsi="TH SarabunIT๙" w:cs="TH SarabunIT๙"/>
                <w:sz w:val="28"/>
              </w:rPr>
              <w:t>I</w:t>
            </w:r>
            <w:r w:rsidRPr="000C2BD8"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 w:rsidRPr="000C2BD8"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</w:t>
            </w:r>
            <w:r w:rsidRPr="000C2BD8">
              <w:rPr>
                <w:rStyle w:val="shorttext"/>
                <w:rFonts w:ascii="TH SarabunIT๙" w:hAnsi="TH SarabunIT๙" w:cs="TH SarabunIT๙"/>
                <w:sz w:val="28"/>
                <w:cs/>
              </w:rPr>
              <w:br/>
              <w:t>ที่ดำเนินการในเชิงปริมาณ (</w:t>
            </w:r>
            <w:r w:rsidRPr="000C2BD8">
              <w:rPr>
                <w:rStyle w:val="shorttext"/>
                <w:rFonts w:ascii="TH SarabunIT๙" w:hAnsi="TH SarabunIT๙" w:cs="TH SarabunIT๙"/>
                <w:sz w:val="28"/>
              </w:rPr>
              <w:t>Quantitative</w:t>
            </w:r>
            <w:r w:rsidRPr="000C2BD8"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9.25</w:t>
            </w:r>
          </w:p>
        </w:tc>
        <w:tc>
          <w:tcPr>
            <w:tcW w:w="1701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92.50</w:t>
            </w:r>
          </w:p>
        </w:tc>
      </w:tr>
    </w:tbl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2BD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2.4 การประเมินผลการนำแผนพัฒนาท้องถิ่นสี่ปีไปปฏิบัติในเชิงคุณภาพ</w:t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C2BD8">
        <w:rPr>
          <w:rFonts w:ascii="TH SarabunIT๙" w:hAnsi="TH SarabunIT๙" w:cs="TH SarabunIT๙"/>
          <w:sz w:val="32"/>
          <w:szCs w:val="32"/>
          <w:cs/>
        </w:rPr>
        <w:tab/>
      </w:r>
      <w:r w:rsidRPr="000C2BD8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536"/>
        <w:gridCol w:w="992"/>
        <w:gridCol w:w="1134"/>
        <w:gridCol w:w="1701"/>
      </w:tblGrid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134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701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536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1 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9.10</w:t>
            </w:r>
          </w:p>
        </w:tc>
        <w:tc>
          <w:tcPr>
            <w:tcW w:w="1701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91.00</w:t>
            </w:r>
          </w:p>
        </w:tc>
      </w:tr>
    </w:tbl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C2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2.5 แผนงานและยุทธศาสตร์การพัฒนา</w:t>
      </w:r>
      <w:r w:rsidRPr="000C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013DE" w:rsidRPr="000C2BD8" w:rsidRDefault="009013DE" w:rsidP="009013DE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992"/>
        <w:gridCol w:w="992"/>
        <w:gridCol w:w="1418"/>
      </w:tblGrid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418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 ที่เกิดจากด้านต่างๆ มีความสอดคล้องกับยุทธศาสตร์ของ</w:t>
            </w:r>
            <w:r w:rsidRPr="000C2BD8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องค์กรปกครองส่วนท้องถิ่น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 xml:space="preserve">ในมิติต่างๆ จนนำไปสู่การจัดทำโครงการพัฒนาท้องถิ่นโดยใช้ </w:t>
            </w:r>
            <w:r w:rsidRPr="000C2BD8">
              <w:rPr>
                <w:rFonts w:ascii="TH SarabunIT๙" w:hAnsi="TH SarabunIT๙" w:cs="TH SarabunIT๙"/>
                <w:sz w:val="28"/>
              </w:rPr>
              <w:t>SWOT Analysis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0C2BD8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0C2BD8">
              <w:rPr>
                <w:rFonts w:ascii="TH SarabunIT๙" w:hAnsi="TH SarabunIT๙" w:cs="TH SarabunIT๙"/>
                <w:sz w:val="28"/>
              </w:rPr>
              <w:t>Demand  Analysis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0C2BD8">
              <w:rPr>
                <w:rFonts w:ascii="TH SarabunIT๙" w:hAnsi="TH SarabunIT๙" w:cs="TH SarabunIT๙"/>
                <w:sz w:val="28"/>
              </w:rPr>
              <w:t>Global Demand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0C2BD8">
              <w:rPr>
                <w:rFonts w:ascii="TH SarabunIT๙" w:hAnsi="TH SarabunIT๙" w:cs="TH SarabunIT๙"/>
                <w:sz w:val="28"/>
              </w:rPr>
              <w:t>Trend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 xml:space="preserve"> หรือหลักการบูร</w:t>
            </w:r>
            <w:proofErr w:type="spellStart"/>
            <w:r w:rsidRPr="000C2BD8">
              <w:rPr>
                <w:rFonts w:ascii="TH SarabunIT๙" w:hAnsi="TH SarabunIT๙" w:cs="TH SarabunIT๙"/>
                <w:sz w:val="28"/>
                <w:cs/>
              </w:rPr>
              <w:t>ณา</w:t>
            </w:r>
            <w:proofErr w:type="spellEnd"/>
            <w:r w:rsidRPr="000C2BD8">
              <w:rPr>
                <w:rFonts w:ascii="TH SarabunIT๙" w:hAnsi="TH SarabunIT๙" w:cs="TH SarabunIT๙"/>
                <w:sz w:val="28"/>
                <w:cs/>
              </w:rPr>
              <w:t>การ (</w:t>
            </w:r>
            <w:r w:rsidRPr="000C2BD8">
              <w:rPr>
                <w:rFonts w:ascii="TH SarabunIT๙" w:hAnsi="TH SarabunIT๙" w:cs="TH SarabunIT๙"/>
                <w:sz w:val="28"/>
              </w:rPr>
              <w:t>Integration</w:t>
            </w:r>
            <w:r w:rsidRPr="000C2BD8">
              <w:rPr>
                <w:rFonts w:ascii="TH SarabunIT๙" w:hAnsi="TH SarabunIT๙" w:cs="TH SarabunIT๙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2 .วิเคราะห์แผนงาน งาน ที่เกิดจากด้านต่างๆที่สอดคล้องกับการแก้ไขปัญหาความยากจนหลักประชารัฐ 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9.05</w:t>
            </w:r>
          </w:p>
        </w:tc>
        <w:tc>
          <w:tcPr>
            <w:tcW w:w="1418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90.50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5.1 ความชัดเจนของชื่อโครงการ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2BD8">
              <w:rPr>
                <w:rFonts w:ascii="TH SarabunIT๙" w:eastAsia="AngsanaNew" w:hAnsi="TH SarabunIT๙" w:cs="TH SarabunIT๙"/>
                <w:sz w:val="28"/>
                <w:cs/>
              </w:rPr>
              <w:t>เป็นโครงการที่มี</w:t>
            </w:r>
            <w:r w:rsidRPr="000C2BD8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Pr="000C2BD8">
              <w:rPr>
                <w:rFonts w:ascii="TH SarabunIT๙" w:eastAsia="AngsanaNew" w:hAnsi="TH SarabunIT๙" w:cs="TH SarabunIT๙"/>
                <w:color w:val="FF0000"/>
                <w:spacing w:val="-2"/>
                <w:sz w:val="28"/>
                <w:u w:val="single"/>
                <w:cs/>
              </w:rPr>
              <w:t>องค์กรปกครองส่วนท้องถิ่น</w:t>
            </w:r>
            <w:r w:rsidRPr="000C2BD8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 w:rsidRPr="000C2BD8">
              <w:rPr>
                <w:rFonts w:ascii="TH SarabunIT๙" w:eastAsia="AngsanaNew" w:hAnsi="TH SarabunIT๙" w:cs="TH SarabunIT๙"/>
                <w:color w:val="FF0000"/>
                <w:spacing w:val="-2"/>
                <w:sz w:val="28"/>
                <w:u w:val="single"/>
                <w:cs/>
              </w:rPr>
              <w:t>องค์กรปกครองส่วนท้องถิ่น</w:t>
            </w:r>
            <w:r w:rsidRPr="000C2BD8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4.65</w:t>
            </w:r>
          </w:p>
        </w:tc>
        <w:tc>
          <w:tcPr>
            <w:tcW w:w="1418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5.2 กำหนดวัตถุประสงค์สอดคล้องกับโครงการ</w:t>
            </w:r>
            <w:r w:rsidRPr="000C2BD8">
              <w:rPr>
                <w:rFonts w:ascii="TH SarabunIT๙" w:hAnsi="TH SarabunIT๙" w:cs="TH SarabunIT๙"/>
                <w:spacing w:val="-4"/>
                <w:sz w:val="28"/>
                <w:cs/>
              </w:rPr>
              <w:t>มีวัตถุประสงค์ชัดเจน (</w:t>
            </w:r>
            <w:proofErr w:type="spellStart"/>
            <w:r w:rsidRPr="000C2BD8">
              <w:rPr>
                <w:rFonts w:ascii="TH SarabunIT๙" w:hAnsi="TH SarabunIT๙" w:cs="TH SarabunIT๙"/>
                <w:spacing w:val="-4"/>
                <w:sz w:val="28"/>
              </w:rPr>
              <w:t>clearobjective</w:t>
            </w:r>
            <w:proofErr w:type="spellEnd"/>
            <w:r w:rsidRPr="000C2BD8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)</w:t>
            </w:r>
            <w:r w:rsidRPr="000C2BD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</w:t>
            </w:r>
            <w:r w:rsidRPr="000C2BD8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มีลักษณะเฉพาะเจาะจง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4.40</w:t>
            </w:r>
          </w:p>
        </w:tc>
        <w:tc>
          <w:tcPr>
            <w:tcW w:w="1418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9013DE" w:rsidRPr="000C2BD8" w:rsidRDefault="009013DE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4.45</w:t>
            </w:r>
          </w:p>
        </w:tc>
        <w:tc>
          <w:tcPr>
            <w:tcW w:w="1418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89.00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5.4 โครงการมีความสอดคล้องกับแผนยุทธศาสตร์ชาติ 20 ปี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(1) ความมั่นคง (2)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C2BD8">
              <w:rPr>
                <w:rFonts w:ascii="TH SarabunIT๙" w:hAnsi="TH SarabunIT๙" w:cs="TH SarabunIT๙"/>
                <w:sz w:val="28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4.30</w:t>
            </w:r>
          </w:p>
        </w:tc>
        <w:tc>
          <w:tcPr>
            <w:tcW w:w="1418" w:type="dxa"/>
          </w:tcPr>
          <w:p w:rsidR="009013DE" w:rsidRPr="000C2BD8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86.00</w:t>
            </w:r>
          </w:p>
        </w:tc>
      </w:tr>
    </w:tbl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992"/>
        <w:gridCol w:w="992"/>
        <w:gridCol w:w="1418"/>
      </w:tblGrid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387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418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0C2BD8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387" w:type="dxa"/>
          </w:tcPr>
          <w:p w:rsidR="009013DE" w:rsidRDefault="009013DE" w:rsidP="00022E02">
            <w:pPr>
              <w:rPr>
                <w:rFonts w:ascii="TH SarabunIT๙" w:hAnsi="TH SarabunIT๙" w:cs="TH SarabunIT๙"/>
                <w:sz w:val="28"/>
              </w:rPr>
            </w:pPr>
            <w:r w:rsidRPr="00022E02">
              <w:rPr>
                <w:rFonts w:ascii="TH SarabunIT๙" w:hAnsi="TH SarabunIT๙" w:cs="TH SarabunIT๙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การริหารราชการแผ่นดินที่มีประสิทธิภาพ</w:t>
            </w:r>
          </w:p>
          <w:p w:rsidR="00022E02" w:rsidRPr="00022E02" w:rsidRDefault="00022E02" w:rsidP="00022E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013DE" w:rsidRPr="00022E02" w:rsidRDefault="009013DE" w:rsidP="00BA54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  <w:p w:rsidR="009013DE" w:rsidRPr="00022E02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9013DE" w:rsidRPr="00022E02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4.40</w:t>
            </w:r>
          </w:p>
        </w:tc>
        <w:tc>
          <w:tcPr>
            <w:tcW w:w="1418" w:type="dxa"/>
          </w:tcPr>
          <w:p w:rsidR="009013DE" w:rsidRPr="00022E02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88.00</w:t>
            </w:r>
          </w:p>
        </w:tc>
      </w:tr>
      <w:tr w:rsidR="009013DE" w:rsidRPr="00C468E8" w:rsidTr="00BA5460">
        <w:tc>
          <w:tcPr>
            <w:tcW w:w="709" w:type="dxa"/>
          </w:tcPr>
          <w:p w:rsidR="009013DE" w:rsidRPr="0072264B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9013DE" w:rsidRPr="00022E02" w:rsidRDefault="009013DE" w:rsidP="00BA5460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5.6 โครงการมีความสอดคล้องกับ </w:t>
            </w:r>
            <w:r w:rsidR="00022E02" w:rsidRPr="00022E02">
              <w:rPr>
                <w:rFonts w:ascii="TH SarabunIT๙" w:hAnsi="TH SarabunIT๙" w:cs="TH SarabunIT๙"/>
                <w:sz w:val="29"/>
                <w:szCs w:val="29"/>
              </w:rPr>
              <w:t>Thailand 4.0</w:t>
            </w: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022E02">
              <w:rPr>
                <w:rFonts w:ascii="TH SarabunIT๙" w:hAnsi="TH SarabunIT๙" w:cs="TH SarabunIT๙"/>
                <w:sz w:val="29"/>
                <w:szCs w:val="29"/>
              </w:rPr>
              <w:t xml:space="preserve">Value – Based </w:t>
            </w:r>
            <w:proofErr w:type="spellStart"/>
            <w:r w:rsidRPr="00022E02">
              <w:rPr>
                <w:rFonts w:ascii="TH SarabunIT๙" w:hAnsi="TH SarabunIT๙" w:cs="TH SarabunIT๙"/>
                <w:sz w:val="29"/>
                <w:szCs w:val="29"/>
              </w:rPr>
              <w:t>Econamy</w:t>
            </w:r>
            <w:proofErr w:type="spellEnd"/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หรือเศรษฐกิจที่ขับเคลื่อนด้วยนวัตกรรมทำน้อยได้มากเช่น (1) เปลี่ยนจากการผลิตสินค้า โภคภัณฑ์ไปสู่สินค้าเชิงนวัตกรรม (2) เปลี่ยนจากการขับเคลื่อนประเทศด้วยภาคอุตสาหกรรม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ด้านเกษตรเทคโนโลยีชีวภาพ สาธารณสุข วัฒนธรรม ฯลฯ</w:t>
            </w:r>
          </w:p>
          <w:p w:rsidR="00022E02" w:rsidRPr="00022E02" w:rsidRDefault="00022E02" w:rsidP="00BA5460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</w:p>
        </w:tc>
        <w:tc>
          <w:tcPr>
            <w:tcW w:w="992" w:type="dxa"/>
          </w:tcPr>
          <w:p w:rsidR="009013DE" w:rsidRPr="00022E02" w:rsidRDefault="009013DE" w:rsidP="00BA54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  <w:p w:rsidR="009013DE" w:rsidRPr="00022E02" w:rsidRDefault="009013DE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9013DE" w:rsidRPr="00022E02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4.35</w:t>
            </w:r>
          </w:p>
        </w:tc>
        <w:tc>
          <w:tcPr>
            <w:tcW w:w="1418" w:type="dxa"/>
          </w:tcPr>
          <w:p w:rsidR="009013DE" w:rsidRPr="00022E02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87.00</w:t>
            </w:r>
          </w:p>
        </w:tc>
      </w:tr>
      <w:tr w:rsidR="00336D75" w:rsidRPr="00C468E8" w:rsidTr="00BA5460">
        <w:tc>
          <w:tcPr>
            <w:tcW w:w="709" w:type="dxa"/>
          </w:tcPr>
          <w:p w:rsidR="00336D75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6D75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6D75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6D75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6D75" w:rsidRPr="0072264B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336D75" w:rsidRPr="00022E02" w:rsidRDefault="00336D75" w:rsidP="00BA5460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5.7 โครงการสอดคล้องกับยุทธศาสตร์จังหวัด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 </w:t>
            </w:r>
            <w:r w:rsidR="00022E02"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ท้องถิ่นเสมือนหนึ่งการขับเคลื่อนการพัฒนาจังหวัด ซึ่งไม่ 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  <w:p w:rsidR="00022E02" w:rsidRPr="00022E02" w:rsidRDefault="00022E02" w:rsidP="00BA546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336D75" w:rsidRPr="00022E02" w:rsidRDefault="00336D75" w:rsidP="00BA54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  <w:p w:rsidR="00336D75" w:rsidRPr="00022E02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36D75" w:rsidRPr="00022E02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4.35</w:t>
            </w:r>
          </w:p>
        </w:tc>
        <w:tc>
          <w:tcPr>
            <w:tcW w:w="1418" w:type="dxa"/>
          </w:tcPr>
          <w:p w:rsidR="00336D75" w:rsidRPr="00022E02" w:rsidRDefault="00336D75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87.00</w:t>
            </w:r>
          </w:p>
        </w:tc>
      </w:tr>
      <w:tr w:rsidR="00022E02" w:rsidRPr="00C468E8" w:rsidTr="00BA5460">
        <w:tc>
          <w:tcPr>
            <w:tcW w:w="709" w:type="dxa"/>
          </w:tcPr>
          <w:p w:rsidR="00022E02" w:rsidRPr="000C2BD8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5387" w:type="dxa"/>
          </w:tcPr>
          <w:p w:rsidR="00022E02" w:rsidRPr="000C2BD8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022E02" w:rsidRPr="000C2BD8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22E02" w:rsidRPr="000C2BD8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022E02" w:rsidRPr="000C2BD8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22E02" w:rsidRPr="000C2BD8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418" w:type="dxa"/>
          </w:tcPr>
          <w:p w:rsidR="00022E02" w:rsidRPr="000C2BD8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C2BD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022E02" w:rsidRPr="00C468E8" w:rsidTr="00BA5460">
        <w:tc>
          <w:tcPr>
            <w:tcW w:w="709" w:type="dxa"/>
          </w:tcPr>
          <w:p w:rsidR="00022E02" w:rsidRPr="006B4DBC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022E02" w:rsidRPr="00022E02" w:rsidRDefault="00022E02" w:rsidP="00BA5460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เป็นท้องถิ่นที่พัฒนาแล้วด้วยการพัฒนาตามปรัชญาของเศรษฐกิจพอเพียง</w:t>
            </w:r>
          </w:p>
        </w:tc>
        <w:tc>
          <w:tcPr>
            <w:tcW w:w="992" w:type="dxa"/>
          </w:tcPr>
          <w:p w:rsidR="00022E02" w:rsidRPr="00022E02" w:rsidRDefault="00022E02" w:rsidP="00BA54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4.4</w:t>
            </w: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418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88.00</w:t>
            </w:r>
          </w:p>
        </w:tc>
      </w:tr>
      <w:tr w:rsidR="00022E02" w:rsidRPr="00C468E8" w:rsidTr="00BA5460">
        <w:tc>
          <w:tcPr>
            <w:tcW w:w="709" w:type="dxa"/>
          </w:tcPr>
          <w:p w:rsidR="00022E02" w:rsidRPr="006B4DBC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022E02" w:rsidRPr="00022E02" w:rsidRDefault="00022E02" w:rsidP="00BA5460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5.9 งบประมาณ มีความสอดคล้องกับเป้าหมาย (ผลผลิตของโครงการ) งบประมาณโครงการพัฒนาจะต้องคำนึงถึงหลักสำคัญ 5 ประการในการจัดทำโครงการได้แก่ (1) ความประหยัด (</w:t>
            </w:r>
            <w:r w:rsidRPr="00022E02">
              <w:rPr>
                <w:rFonts w:ascii="TH SarabunIT๙" w:hAnsi="TH SarabunIT๙" w:cs="TH SarabunIT๙"/>
                <w:sz w:val="29"/>
                <w:szCs w:val="29"/>
              </w:rPr>
              <w:t>Economy</w:t>
            </w: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) (2) ความมีประสิทธิภาพ (</w:t>
            </w:r>
            <w:r w:rsidRPr="00022E02">
              <w:rPr>
                <w:rFonts w:ascii="TH SarabunIT๙" w:hAnsi="TH SarabunIT๙" w:cs="TH SarabunIT๙"/>
                <w:sz w:val="29"/>
                <w:szCs w:val="29"/>
              </w:rPr>
              <w:t>Efficiency</w:t>
            </w: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) (3) ความมีประสิทธิผล (</w:t>
            </w:r>
            <w:r w:rsidRPr="00022E02">
              <w:rPr>
                <w:rFonts w:ascii="TH SarabunIT๙" w:hAnsi="TH SarabunIT๙" w:cs="TH SarabunIT๙"/>
                <w:sz w:val="29"/>
                <w:szCs w:val="29"/>
              </w:rPr>
              <w:t>Effectiveness</w:t>
            </w: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) (4) ความเหลื่อมล้ำในการพัฒนาท้องถิ่นนำไปสู่ความยุติธรรม (</w:t>
            </w:r>
            <w:r w:rsidRPr="00022E02">
              <w:rPr>
                <w:rFonts w:ascii="TH SarabunIT๙" w:hAnsi="TH SarabunIT๙" w:cs="TH SarabunIT๙"/>
                <w:sz w:val="29"/>
                <w:szCs w:val="29"/>
              </w:rPr>
              <w:t>Equity</w:t>
            </w: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) (5) ความโปร่งใส (</w:t>
            </w:r>
            <w:r w:rsidRPr="00022E02">
              <w:rPr>
                <w:rFonts w:ascii="TH SarabunIT๙" w:hAnsi="TH SarabunIT๙" w:cs="TH SarabunIT๙"/>
                <w:sz w:val="29"/>
                <w:szCs w:val="29"/>
              </w:rPr>
              <w:t>Transparency</w:t>
            </w: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)</w:t>
            </w:r>
          </w:p>
        </w:tc>
        <w:tc>
          <w:tcPr>
            <w:tcW w:w="992" w:type="dxa"/>
          </w:tcPr>
          <w:p w:rsidR="00022E02" w:rsidRPr="00022E02" w:rsidRDefault="00022E02" w:rsidP="00BA54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  <w:p w:rsidR="00022E02" w:rsidRPr="00022E02" w:rsidRDefault="00022E02" w:rsidP="00BA546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2E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4.45</w:t>
            </w:r>
          </w:p>
        </w:tc>
        <w:tc>
          <w:tcPr>
            <w:tcW w:w="1418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89.00</w:t>
            </w:r>
          </w:p>
        </w:tc>
      </w:tr>
      <w:tr w:rsidR="00022E02" w:rsidRPr="00C468E8" w:rsidTr="00BA5460">
        <w:tc>
          <w:tcPr>
            <w:tcW w:w="709" w:type="dxa"/>
          </w:tcPr>
          <w:p w:rsidR="00022E02" w:rsidRPr="006B4DBC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022E02" w:rsidRPr="00022E02" w:rsidRDefault="00022E02" w:rsidP="00BA5460">
            <w:pPr>
              <w:rPr>
                <w:sz w:val="29"/>
                <w:szCs w:val="29"/>
                <w:cs/>
              </w:rPr>
            </w:pP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5.</w:t>
            </w:r>
            <w:r w:rsidRPr="00022E02">
              <w:rPr>
                <w:rFonts w:ascii="TH SarabunIT๙" w:hAnsi="TH SarabunIT๙" w:cs="TH SarabunIT๙"/>
                <w:sz w:val="29"/>
                <w:szCs w:val="29"/>
              </w:rPr>
              <w:t xml:space="preserve">10 </w:t>
            </w: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มีการประมาณการราคาถูกต้องตามหลักวิธีการงบประมาณ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</w:t>
            </w:r>
          </w:p>
        </w:tc>
        <w:tc>
          <w:tcPr>
            <w:tcW w:w="992" w:type="dxa"/>
          </w:tcPr>
          <w:p w:rsidR="00022E02" w:rsidRPr="00022E02" w:rsidRDefault="00022E02" w:rsidP="00BA54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992" w:type="dxa"/>
          </w:tcPr>
          <w:p w:rsidR="00022E02" w:rsidRPr="00022E02" w:rsidRDefault="00022E02" w:rsidP="00BA546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</w:rPr>
              <w:t>4.55</w:t>
            </w:r>
          </w:p>
        </w:tc>
        <w:tc>
          <w:tcPr>
            <w:tcW w:w="1418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91.00</w:t>
            </w:r>
          </w:p>
        </w:tc>
      </w:tr>
      <w:tr w:rsidR="00022E02" w:rsidRPr="00C468E8" w:rsidTr="00BA5460">
        <w:tc>
          <w:tcPr>
            <w:tcW w:w="709" w:type="dxa"/>
          </w:tcPr>
          <w:p w:rsidR="00022E02" w:rsidRPr="006B4DBC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16"/>
                <w:sz w:val="29"/>
                <w:szCs w:val="29"/>
                <w:cs/>
              </w:rPr>
            </w:pP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5.11 มีการกำหนดตัวชี้วัด (</w:t>
            </w:r>
            <w:r w:rsidRPr="00022E02">
              <w:rPr>
                <w:rFonts w:ascii="TH SarabunIT๙" w:hAnsi="TH SarabunIT๙" w:cs="TH SarabunIT๙"/>
                <w:sz w:val="29"/>
                <w:szCs w:val="29"/>
              </w:rPr>
              <w:t>KPI</w:t>
            </w: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) และสอดคล้องกับวัตถุประสงค์และผลที่คาดว่าจะได้รับ</w:t>
            </w:r>
            <w:r w:rsidRPr="00022E02">
              <w:rPr>
                <w:rFonts w:ascii="TH SarabunIT๙" w:hAnsi="TH SarabunIT๙" w:cs="TH SarabunIT๙"/>
                <w:spacing w:val="16"/>
                <w:sz w:val="29"/>
                <w:szCs w:val="29"/>
                <w:cs/>
              </w:rPr>
              <w:t>มีการกำหนดดัชนีชี้วัดผลงาน</w:t>
            </w:r>
            <w:r w:rsidRPr="00022E02">
              <w:rPr>
                <w:rFonts w:ascii="TH SarabunIT๙" w:hAnsi="TH SarabunIT๙" w:cs="TH SarabunIT๙"/>
                <w:spacing w:val="-8"/>
                <w:sz w:val="29"/>
                <w:szCs w:val="29"/>
              </w:rPr>
              <w:t>(Key Performance Indicator : KPI)</w:t>
            </w:r>
            <w:r w:rsidRPr="00022E02">
              <w:rPr>
                <w:rFonts w:ascii="TH SarabunIT๙" w:hAnsi="TH SarabunIT๙" w:cs="TH SarabunIT๙"/>
                <w:spacing w:val="-8"/>
                <w:sz w:val="29"/>
                <w:szCs w:val="29"/>
                <w:cs/>
              </w:rPr>
              <w:t xml:space="preserve"> ที่สามารถวัดได้ </w:t>
            </w:r>
            <w:r w:rsidRPr="00022E02">
              <w:rPr>
                <w:rFonts w:ascii="TH SarabunIT๙" w:hAnsi="TH SarabunIT๙" w:cs="TH SarabunIT๙"/>
                <w:spacing w:val="14"/>
                <w:sz w:val="29"/>
                <w:szCs w:val="29"/>
              </w:rPr>
              <w:t xml:space="preserve">(measurable) </w:t>
            </w:r>
            <w:r w:rsidRPr="00022E02">
              <w:rPr>
                <w:rFonts w:ascii="TH SarabunIT๙" w:hAnsi="TH SarabunIT๙" w:cs="TH SarabunIT๙"/>
                <w:spacing w:val="14"/>
                <w:sz w:val="29"/>
                <w:szCs w:val="29"/>
                <w:cs/>
              </w:rPr>
              <w:t>ใช้บอกประสิทธิผล(</w:t>
            </w:r>
            <w:r w:rsidRPr="00022E02">
              <w:rPr>
                <w:rFonts w:ascii="TH SarabunIT๙" w:hAnsi="TH SarabunIT๙" w:cs="TH SarabunIT๙"/>
                <w:spacing w:val="14"/>
                <w:sz w:val="29"/>
                <w:szCs w:val="29"/>
              </w:rPr>
              <w:t xml:space="preserve">effectiveness) </w:t>
            </w:r>
            <w:r w:rsidRPr="00022E02">
              <w:rPr>
                <w:rFonts w:ascii="TH SarabunIT๙" w:hAnsi="TH SarabunIT๙" w:cs="TH SarabunIT๙"/>
                <w:spacing w:val="14"/>
                <w:sz w:val="29"/>
                <w:szCs w:val="29"/>
                <w:cs/>
              </w:rPr>
              <w:t>ใช้บอกประสิทธิภาพ</w:t>
            </w:r>
            <w:r w:rsidRPr="00022E02">
              <w:rPr>
                <w:rFonts w:ascii="TH SarabunIT๙" w:hAnsi="TH SarabunIT๙" w:cs="TH SarabunIT๙"/>
                <w:spacing w:val="-8"/>
                <w:sz w:val="29"/>
                <w:szCs w:val="29"/>
                <w:cs/>
              </w:rPr>
              <w:t>(</w:t>
            </w:r>
            <w:r w:rsidRPr="00022E02">
              <w:rPr>
                <w:rFonts w:ascii="TH SarabunIT๙" w:hAnsi="TH SarabunIT๙" w:cs="TH SarabunIT๙"/>
                <w:spacing w:val="-8"/>
                <w:sz w:val="29"/>
                <w:szCs w:val="29"/>
              </w:rPr>
              <w:t>efficiency)</w:t>
            </w:r>
            <w:r w:rsidRPr="00022E02">
              <w:rPr>
                <w:rFonts w:ascii="TH SarabunIT๙" w:hAnsi="TH SarabunIT๙" w:cs="TH SarabunIT๙"/>
                <w:spacing w:val="-8"/>
                <w:sz w:val="29"/>
                <w:szCs w:val="29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4.35</w:t>
            </w:r>
          </w:p>
        </w:tc>
        <w:tc>
          <w:tcPr>
            <w:tcW w:w="1418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 w:hint="cs"/>
                <w:sz w:val="30"/>
                <w:szCs w:val="30"/>
                <w:cs/>
              </w:rPr>
              <w:t>87.00</w:t>
            </w:r>
          </w:p>
        </w:tc>
      </w:tr>
      <w:tr w:rsidR="00022E02" w:rsidRPr="00C468E8" w:rsidTr="00BA5460">
        <w:tc>
          <w:tcPr>
            <w:tcW w:w="709" w:type="dxa"/>
          </w:tcPr>
          <w:p w:rsidR="00022E02" w:rsidRPr="006B4DBC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022E02" w:rsidRPr="00022E02" w:rsidRDefault="00022E02" w:rsidP="00BA5460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9"/>
                <w:szCs w:val="29"/>
              </w:rPr>
            </w:pP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5.12 ผลที่คาดว่าจะได้รับ สอดคล้องกับวัตถุประสงค์</w:t>
            </w:r>
          </w:p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/>
                <w:sz w:val="29"/>
                <w:szCs w:val="29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992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4.40</w:t>
            </w:r>
          </w:p>
        </w:tc>
        <w:tc>
          <w:tcPr>
            <w:tcW w:w="1418" w:type="dxa"/>
          </w:tcPr>
          <w:p w:rsidR="00022E02" w:rsidRPr="00022E02" w:rsidRDefault="00022E02" w:rsidP="00BA5460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E02">
              <w:rPr>
                <w:rFonts w:ascii="TH SarabunIT๙" w:hAnsi="TH SarabunIT๙" w:cs="TH SarabunIT๙"/>
                <w:sz w:val="30"/>
                <w:szCs w:val="30"/>
                <w:cs/>
              </w:rPr>
              <w:t>88.00</w:t>
            </w:r>
          </w:p>
        </w:tc>
      </w:tr>
    </w:tbl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9013DE" w:rsidRPr="000C2BD8" w:rsidRDefault="009013DE" w:rsidP="009013DE">
      <w:pPr>
        <w:spacing w:after="120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sectPr w:rsidR="009013DE" w:rsidRPr="000C2BD8" w:rsidSect="00FF5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13" w:rsidRDefault="00C07513" w:rsidP="00FF5F3E">
      <w:pPr>
        <w:spacing w:after="0" w:line="240" w:lineRule="auto"/>
      </w:pPr>
      <w:r>
        <w:separator/>
      </w:r>
    </w:p>
  </w:endnote>
  <w:endnote w:type="continuationSeparator" w:id="0">
    <w:p w:rsidR="00C07513" w:rsidRDefault="00C07513" w:rsidP="00FF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E" w:rsidRDefault="00FF5F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8977"/>
      <w:docPartObj>
        <w:docPartGallery w:val="Page Numbers (Bottom of Page)"/>
        <w:docPartUnique/>
      </w:docPartObj>
    </w:sdtPr>
    <w:sdtContent>
      <w:p w:rsidR="00FF5F3E" w:rsidRDefault="00DD5C25">
        <w:pPr>
          <w:pStyle w:val="a7"/>
          <w:jc w:val="center"/>
        </w:pPr>
        <w:r w:rsidRPr="00FF5F3E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="00FF5F3E" w:rsidRPr="00FF5F3E">
          <w:rPr>
            <w:rFonts w:ascii="TH SarabunIT๙" w:hAnsi="TH SarabunIT๙" w:cs="TH SarabunIT๙"/>
            <w:sz w:val="30"/>
            <w:szCs w:val="30"/>
          </w:rPr>
          <w:instrText xml:space="preserve"> PAGE   \* MERGEFORMAT </w:instrText>
        </w:r>
        <w:r w:rsidRPr="00FF5F3E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CE65E0" w:rsidRPr="00CE65E0">
          <w:rPr>
            <w:rFonts w:ascii="TH SarabunIT๙" w:hAnsi="TH SarabunIT๙" w:cs="TH SarabunIT๙"/>
            <w:noProof/>
            <w:sz w:val="30"/>
            <w:szCs w:val="30"/>
            <w:lang w:val="th-TH"/>
          </w:rPr>
          <w:t>30</w:t>
        </w:r>
        <w:r w:rsidRPr="00FF5F3E">
          <w:rPr>
            <w:rFonts w:ascii="TH SarabunIT๙" w:hAnsi="TH SarabunIT๙" w:cs="TH SarabunIT๙"/>
            <w:sz w:val="30"/>
            <w:szCs w:val="30"/>
          </w:rPr>
          <w:fldChar w:fldCharType="end"/>
        </w:r>
      </w:p>
    </w:sdtContent>
  </w:sdt>
  <w:p w:rsidR="00FF5F3E" w:rsidRDefault="00FF5F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E" w:rsidRDefault="00FF5F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13" w:rsidRDefault="00C07513" w:rsidP="00FF5F3E">
      <w:pPr>
        <w:spacing w:after="0" w:line="240" w:lineRule="auto"/>
      </w:pPr>
      <w:r>
        <w:separator/>
      </w:r>
    </w:p>
  </w:footnote>
  <w:footnote w:type="continuationSeparator" w:id="0">
    <w:p w:rsidR="00C07513" w:rsidRDefault="00C07513" w:rsidP="00FF5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E" w:rsidRDefault="00FF5F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E" w:rsidRDefault="00FF5F3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3E" w:rsidRDefault="00FF5F3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013DE"/>
    <w:rsid w:val="00022E02"/>
    <w:rsid w:val="00154605"/>
    <w:rsid w:val="002950FE"/>
    <w:rsid w:val="00332790"/>
    <w:rsid w:val="00336D75"/>
    <w:rsid w:val="003B1E2A"/>
    <w:rsid w:val="00426815"/>
    <w:rsid w:val="00694070"/>
    <w:rsid w:val="009013DE"/>
    <w:rsid w:val="009340B4"/>
    <w:rsid w:val="00A07A90"/>
    <w:rsid w:val="00A11E7C"/>
    <w:rsid w:val="00B34D3B"/>
    <w:rsid w:val="00C07513"/>
    <w:rsid w:val="00CE65E0"/>
    <w:rsid w:val="00DD5C25"/>
    <w:rsid w:val="00E0258F"/>
    <w:rsid w:val="00FF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DE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3D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9013DE"/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9013DE"/>
  </w:style>
  <w:style w:type="paragraph" w:styleId="a5">
    <w:name w:val="header"/>
    <w:basedOn w:val="a"/>
    <w:link w:val="a6"/>
    <w:uiPriority w:val="99"/>
    <w:semiHidden/>
    <w:unhideWhenUsed/>
    <w:rsid w:val="00FF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F5F3E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FF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5F3E"/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2020-12-16T02:36:00Z</cp:lastPrinted>
  <dcterms:created xsi:type="dcterms:W3CDTF">2021-03-25T02:19:00Z</dcterms:created>
  <dcterms:modified xsi:type="dcterms:W3CDTF">2021-03-25T02:19:00Z</dcterms:modified>
</cp:coreProperties>
</file>